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108" w:rsidRDefault="00CE2A2B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附件四</w:t>
      </w:r>
    </w:p>
    <w:p w:rsidR="00DF1108" w:rsidRDefault="00CE2A2B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彰化縣</w:t>
      </w:r>
      <w:r w:rsidR="008E3C7E">
        <w:rPr>
          <w:rFonts w:ascii="標楷體" w:eastAsia="標楷體" w:hAnsi="標楷體" w:hint="eastAsia"/>
          <w:b/>
        </w:rPr>
        <w:t>茄荖</w:t>
      </w:r>
      <w:r>
        <w:rPr>
          <w:rFonts w:ascii="標楷體" w:eastAsia="標楷體" w:hAnsi="標楷體"/>
          <w:b/>
        </w:rPr>
        <w:t>國民</w:t>
      </w:r>
      <w:r w:rsidR="008E3C7E">
        <w:rPr>
          <w:rFonts w:ascii="標楷體" w:eastAsia="標楷體" w:hAnsi="標楷體" w:hint="eastAsia"/>
          <w:b/>
        </w:rPr>
        <w:t>小</w:t>
      </w:r>
      <w:r>
        <w:rPr>
          <w:rFonts w:ascii="標楷體" w:eastAsia="標楷體" w:hAnsi="標楷體"/>
          <w:b/>
        </w:rPr>
        <w:t>學</w:t>
      </w:r>
      <w:r w:rsidR="008E3C7E">
        <w:rPr>
          <w:rFonts w:ascii="標楷體" w:eastAsia="標楷體" w:hAnsi="標楷體" w:hint="eastAsia"/>
          <w:b/>
        </w:rPr>
        <w:t>11</w:t>
      </w:r>
      <w:r w:rsidR="00AA3B00"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/>
          <w:b/>
        </w:rPr>
        <w:t>年參訪國防設施、文物或軍事遺址等教學活動資料紀錄表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7"/>
        <w:gridCol w:w="3147"/>
        <w:gridCol w:w="1253"/>
        <w:gridCol w:w="2973"/>
      </w:tblGrid>
      <w:tr w:rsidR="00DF1108" w:rsidTr="008E3C7E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108" w:rsidRDefault="00CE2A2B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108" w:rsidRPr="008E3C7E" w:rsidRDefault="008E3C7E">
            <w:pPr>
              <w:jc w:val="center"/>
              <w:rPr>
                <w:rFonts w:ascii="標楷體" w:eastAsia="標楷體" w:hAnsi="標楷體"/>
                <w:b/>
              </w:rPr>
            </w:pPr>
            <w:r w:rsidRPr="008E3C7E">
              <w:rPr>
                <w:rFonts w:ascii="標楷體" w:eastAsia="標楷體" w:hAnsi="標楷體" w:hint="eastAsia"/>
                <w:b/>
              </w:rPr>
              <w:t>全民國防教育參訪活動</w:t>
            </w:r>
          </w:p>
        </w:tc>
      </w:tr>
      <w:tr w:rsidR="00DF1108" w:rsidTr="008E3C7E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108" w:rsidRDefault="00CE2A2B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108" w:rsidRPr="008E3C7E" w:rsidRDefault="008E3C7E">
            <w:pPr>
              <w:jc w:val="center"/>
              <w:rPr>
                <w:rFonts w:ascii="標楷體" w:eastAsia="標楷體" w:hAnsi="標楷體"/>
                <w:b/>
              </w:rPr>
            </w:pPr>
            <w:r w:rsidRPr="008E3C7E">
              <w:rPr>
                <w:rFonts w:ascii="標楷體" w:eastAsia="標楷體" w:hAnsi="標楷體" w:hint="eastAsia"/>
                <w:b/>
              </w:rPr>
              <w:t>11</w:t>
            </w:r>
            <w:r w:rsidR="00AA3B00">
              <w:rPr>
                <w:rFonts w:ascii="標楷體" w:eastAsia="標楷體" w:hAnsi="標楷體" w:hint="eastAsia"/>
                <w:b/>
              </w:rPr>
              <w:t>3</w:t>
            </w:r>
            <w:r w:rsidRPr="008E3C7E">
              <w:rPr>
                <w:rFonts w:ascii="標楷體" w:eastAsia="標楷體" w:hAnsi="標楷體" w:hint="eastAsia"/>
                <w:b/>
              </w:rPr>
              <w:t>年</w:t>
            </w:r>
            <w:r w:rsidR="00AA3B00">
              <w:rPr>
                <w:rFonts w:ascii="標楷體" w:eastAsia="標楷體" w:hAnsi="標楷體" w:hint="eastAsia"/>
                <w:b/>
              </w:rPr>
              <w:t>10</w:t>
            </w:r>
            <w:r w:rsidRPr="008E3C7E">
              <w:rPr>
                <w:rFonts w:ascii="標楷體" w:eastAsia="標楷體" w:hAnsi="標楷體" w:hint="eastAsia"/>
                <w:b/>
              </w:rPr>
              <w:t>月2</w:t>
            </w:r>
            <w:r w:rsidR="00AA3B00">
              <w:rPr>
                <w:rFonts w:ascii="標楷體" w:eastAsia="標楷體" w:hAnsi="標楷體" w:hint="eastAsia"/>
                <w:b/>
              </w:rPr>
              <w:t>9</w:t>
            </w:r>
            <w:r w:rsidRPr="008E3C7E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DF1108" w:rsidTr="008E3C7E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108" w:rsidRDefault="00CE2A2B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參訪</w:t>
            </w:r>
          </w:p>
          <w:p w:rsidR="00DF1108" w:rsidRDefault="00CE2A2B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地點</w:t>
            </w:r>
          </w:p>
        </w:tc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108" w:rsidRPr="008E3C7E" w:rsidRDefault="00AA3B00" w:rsidP="00AA3B00">
            <w:pPr>
              <w:rPr>
                <w:rFonts w:eastAsia="華康隸書體W5(P)"/>
                <w:sz w:val="36"/>
              </w:rPr>
            </w:pPr>
            <w:r w:rsidRPr="00AA3B00">
              <w:rPr>
                <w:rFonts w:ascii="標楷體" w:eastAsia="標楷體" w:hAnsi="標楷體" w:cs="新細明體" w:hint="eastAsia"/>
                <w:sz w:val="28"/>
              </w:rPr>
              <w:t>國立台灣工藝研究發展中心</w:t>
            </w:r>
          </w:p>
        </w:tc>
      </w:tr>
      <w:tr w:rsidR="00DF1108" w:rsidTr="008E3C7E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108" w:rsidRDefault="00CE2A2B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108" w:rsidRPr="008E3C7E" w:rsidRDefault="00AA3B00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28"/>
              </w:rPr>
              <w:t>全校</w:t>
            </w:r>
            <w:r w:rsidR="008E3C7E" w:rsidRPr="008E3C7E">
              <w:rPr>
                <w:rFonts w:ascii="標楷體" w:eastAsia="標楷體" w:hAnsi="標楷體" w:cs="新細明體" w:hint="eastAsia"/>
                <w:sz w:val="28"/>
              </w:rPr>
              <w:t>師生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108" w:rsidRDefault="00CE2A2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1108" w:rsidRDefault="00AA3B00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89</w:t>
            </w:r>
          </w:p>
        </w:tc>
      </w:tr>
      <w:tr w:rsidR="00DF1108" w:rsidTr="008E3C7E">
        <w:trPr>
          <w:trHeight w:val="4553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108" w:rsidRDefault="00CE2A2B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活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動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3B00" w:rsidRPr="006C1917" w:rsidRDefault="00AA3B00" w:rsidP="00AA3B00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both"/>
              <w:rPr>
                <w:rFonts w:ascii="標楷體" w:eastAsia="標楷體" w:hAnsi="標楷體" w:cs="T3Font_78"/>
                <w:kern w:val="0"/>
                <w:szCs w:val="20"/>
              </w:rPr>
            </w:pPr>
            <w:r w:rsidRPr="006C1917">
              <w:rPr>
                <w:rFonts w:ascii="標楷體" w:eastAsia="標楷體" w:hAnsi="標楷體" w:cs="T3Font_78" w:hint="eastAsia"/>
                <w:kern w:val="0"/>
                <w:szCs w:val="20"/>
              </w:rPr>
              <w:t>分組體驗：</w:t>
            </w:r>
          </w:p>
          <w:p w:rsidR="00AA3B00" w:rsidRPr="006C1917" w:rsidRDefault="00AA3B00" w:rsidP="00AA3B00">
            <w:pPr>
              <w:autoSpaceDE w:val="0"/>
              <w:adjustRightInd w:val="0"/>
              <w:spacing w:line="320" w:lineRule="exact"/>
              <w:ind w:leftChars="120" w:left="650" w:hangingChars="151" w:hanging="36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T3Font_78" w:hint="eastAsia"/>
                <w:kern w:val="0"/>
                <w:szCs w:val="20"/>
              </w:rPr>
              <w:t>1、</w:t>
            </w:r>
            <w:r w:rsidRPr="006C1917">
              <w:rPr>
                <w:rFonts w:ascii="標楷體" w:eastAsia="標楷體" w:hAnsi="標楷體" w:cs="T3Font_78" w:hint="eastAsia"/>
                <w:kern w:val="0"/>
                <w:szCs w:val="20"/>
              </w:rPr>
              <w:t>稻</w:t>
            </w:r>
            <w:r w:rsidRPr="006C1917">
              <w:rPr>
                <w:rFonts w:ascii="標楷體" w:eastAsia="標楷體" w:hAnsi="標楷體" w:cs="T3Font_79" w:hint="eastAsia"/>
                <w:kern w:val="0"/>
                <w:szCs w:val="20"/>
              </w:rPr>
              <w:t>草工藝體</w:t>
            </w:r>
            <w:r w:rsidRPr="006C1917">
              <w:rPr>
                <w:rFonts w:ascii="標楷體" w:eastAsia="標楷體" w:hAnsi="標楷體" w:cs="T3Font_32" w:hint="eastAsia"/>
                <w:kern w:val="0"/>
                <w:szCs w:val="20"/>
              </w:rPr>
              <w:t>驗</w:t>
            </w:r>
            <w:r w:rsidRPr="006C1917">
              <w:rPr>
                <w:rFonts w:ascii="標楷體" w:eastAsia="標楷體" w:hAnsi="標楷體" w:cs="LiberationSans"/>
                <w:kern w:val="0"/>
                <w:szCs w:val="20"/>
              </w:rPr>
              <w:t>-</w:t>
            </w:r>
            <w:r w:rsidRPr="006C1917">
              <w:rPr>
                <w:rFonts w:ascii="標楷體" w:eastAsia="標楷體" w:hAnsi="標楷體" w:cs="T3Font_78" w:hint="eastAsia"/>
                <w:kern w:val="0"/>
                <w:szCs w:val="20"/>
              </w:rPr>
              <w:t>稻</w:t>
            </w:r>
            <w:r w:rsidRPr="006C1917">
              <w:rPr>
                <w:rFonts w:ascii="標楷體" w:eastAsia="標楷體" w:hAnsi="標楷體" w:cs="T3Font_79" w:hint="eastAsia"/>
                <w:kern w:val="0"/>
                <w:szCs w:val="20"/>
              </w:rPr>
              <w:t>草</w:t>
            </w:r>
            <w:r w:rsidRPr="006C1917">
              <w:rPr>
                <w:rFonts w:ascii="標楷體" w:eastAsia="標楷體" w:hAnsi="標楷體" w:cs="T3Font_56" w:hint="eastAsia"/>
                <w:kern w:val="0"/>
                <w:szCs w:val="20"/>
              </w:rPr>
              <w:t>鞋</w:t>
            </w:r>
            <w:r w:rsidRPr="006C1917">
              <w:rPr>
                <w:rFonts w:ascii="標楷體" w:eastAsia="標楷體" w:hAnsi="標楷體" w:cs="T3Font_80" w:hint="eastAsia"/>
                <w:kern w:val="0"/>
                <w:szCs w:val="20"/>
              </w:rPr>
              <w:t>怎</w:t>
            </w:r>
            <w:r w:rsidRPr="006C1917">
              <w:rPr>
                <w:rFonts w:ascii="標楷體" w:eastAsia="標楷體" w:hAnsi="標楷體" w:cs="T3Font_81" w:hint="eastAsia"/>
                <w:kern w:val="0"/>
                <w:szCs w:val="20"/>
              </w:rPr>
              <w:t>麼</w:t>
            </w:r>
            <w:r w:rsidRPr="006C1917">
              <w:rPr>
                <w:rFonts w:ascii="標楷體" w:eastAsia="標楷體" w:hAnsi="標楷體" w:cs="T3Font_82" w:hint="eastAsia"/>
                <w:kern w:val="0"/>
                <w:szCs w:val="20"/>
              </w:rPr>
              <w:t>做：</w:t>
            </w:r>
            <w:r w:rsidRPr="006C191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1年級、2年級、3年級(</w:t>
            </w:r>
            <w:r w:rsidRPr="006C1917">
              <w:rPr>
                <w:rFonts w:ascii="標楷體" w:eastAsia="標楷體" w:hAnsi="標楷體" w:hint="eastAsia"/>
                <w:color w:val="000000"/>
                <w:szCs w:val="20"/>
              </w:rPr>
              <w:t>世萩、芳菊、盈瑩)</w:t>
            </w:r>
          </w:p>
          <w:p w:rsidR="00AA3B00" w:rsidRPr="006C1917" w:rsidRDefault="00AA3B00" w:rsidP="00AA3B00">
            <w:pPr>
              <w:autoSpaceDE w:val="0"/>
              <w:adjustRightInd w:val="0"/>
              <w:spacing w:line="320" w:lineRule="exact"/>
              <w:ind w:leftChars="120" w:left="650" w:hangingChars="151" w:hanging="362"/>
              <w:jc w:val="both"/>
              <w:rPr>
                <w:rFonts w:ascii="標楷體" w:eastAsia="標楷體" w:hAnsi="標楷體" w:cs="T3Font_36"/>
                <w:kern w:val="0"/>
                <w:szCs w:val="20"/>
              </w:rPr>
            </w:pPr>
            <w:r>
              <w:rPr>
                <w:rFonts w:ascii="標楷體" w:eastAsia="標楷體" w:hAnsi="標楷體" w:cs="T3Font_78" w:hint="eastAsia"/>
                <w:kern w:val="0"/>
                <w:szCs w:val="20"/>
              </w:rPr>
              <w:t>2、</w:t>
            </w:r>
            <w:r w:rsidRPr="006C1917">
              <w:rPr>
                <w:rFonts w:ascii="標楷體" w:eastAsia="標楷體" w:hAnsi="標楷體" w:cs="T3Font_78" w:hint="eastAsia"/>
                <w:kern w:val="0"/>
                <w:szCs w:val="20"/>
              </w:rPr>
              <w:t>金工</w:t>
            </w:r>
            <w:r w:rsidRPr="006C1917">
              <w:rPr>
                <w:rFonts w:ascii="標楷體" w:eastAsia="標楷體" w:hAnsi="標楷體" w:cs="T3Font_31" w:hint="eastAsia"/>
                <w:kern w:val="0"/>
                <w:szCs w:val="20"/>
              </w:rPr>
              <w:t>體</w:t>
            </w:r>
            <w:r w:rsidRPr="006C1917">
              <w:rPr>
                <w:rFonts w:ascii="標楷體" w:eastAsia="標楷體" w:hAnsi="標楷體" w:cs="T3Font_32" w:hint="eastAsia"/>
                <w:kern w:val="0"/>
                <w:szCs w:val="20"/>
              </w:rPr>
              <w:t>驗</w:t>
            </w:r>
            <w:r w:rsidRPr="006C1917">
              <w:rPr>
                <w:rFonts w:ascii="標楷體" w:eastAsia="標楷體" w:hAnsi="標楷體" w:cs="T3Font_35" w:hint="eastAsia"/>
                <w:kern w:val="0"/>
                <w:szCs w:val="20"/>
              </w:rPr>
              <w:t>教</w:t>
            </w:r>
            <w:r w:rsidRPr="006C1917">
              <w:rPr>
                <w:rFonts w:ascii="標楷體" w:eastAsia="標楷體" w:hAnsi="標楷體" w:cs="T3Font_36" w:hint="eastAsia"/>
                <w:kern w:val="0"/>
                <w:szCs w:val="20"/>
              </w:rPr>
              <w:t>學</w:t>
            </w:r>
            <w:r w:rsidRPr="006C1917">
              <w:rPr>
                <w:rFonts w:ascii="標楷體" w:eastAsia="標楷體" w:hAnsi="標楷體" w:cs="T3Font_37" w:hint="eastAsia"/>
                <w:kern w:val="0"/>
                <w:szCs w:val="20"/>
              </w:rPr>
              <w:t>活</w:t>
            </w:r>
            <w:r w:rsidRPr="006C1917">
              <w:rPr>
                <w:rFonts w:ascii="標楷體" w:eastAsia="標楷體" w:hAnsi="標楷體" w:cs="T3Font_38" w:hint="eastAsia"/>
                <w:kern w:val="0"/>
                <w:szCs w:val="20"/>
              </w:rPr>
              <w:t>動</w:t>
            </w:r>
            <w:r w:rsidRPr="006C1917">
              <w:rPr>
                <w:rFonts w:ascii="標楷體" w:eastAsia="標楷體" w:hAnsi="標楷體" w:cs="T3Font_36"/>
                <w:kern w:val="0"/>
                <w:szCs w:val="20"/>
              </w:rPr>
              <w:t>-</w:t>
            </w:r>
            <w:r w:rsidRPr="006C1917">
              <w:rPr>
                <w:rFonts w:ascii="標楷體" w:eastAsia="標楷體" w:hAnsi="標楷體" w:cs="T3Font_36" w:hint="eastAsia"/>
                <w:kern w:val="0"/>
                <w:szCs w:val="20"/>
              </w:rPr>
              <w:t>迷人的金屬創作：4年級(幸矯、明皇)</w:t>
            </w:r>
          </w:p>
          <w:p w:rsidR="00AA3B00" w:rsidRPr="006C1917" w:rsidRDefault="00AA3B00" w:rsidP="00AA3B00">
            <w:pPr>
              <w:autoSpaceDE w:val="0"/>
              <w:adjustRightInd w:val="0"/>
              <w:spacing w:line="320" w:lineRule="exact"/>
              <w:ind w:leftChars="120" w:left="650" w:hangingChars="151" w:hanging="362"/>
              <w:jc w:val="both"/>
              <w:rPr>
                <w:rFonts w:ascii="標楷體" w:eastAsia="標楷體" w:hAnsi="標楷體" w:cs="T3Font_25"/>
                <w:kern w:val="0"/>
                <w:szCs w:val="20"/>
              </w:rPr>
            </w:pPr>
            <w:r>
              <w:rPr>
                <w:rFonts w:ascii="標楷體" w:eastAsia="標楷體" w:hAnsi="標楷體" w:cs="T3Font_78" w:hint="eastAsia"/>
                <w:kern w:val="0"/>
                <w:szCs w:val="20"/>
              </w:rPr>
              <w:t>3、</w:t>
            </w:r>
            <w:r w:rsidRPr="006C1917">
              <w:rPr>
                <w:rFonts w:ascii="標楷體" w:eastAsia="標楷體" w:hAnsi="標楷體" w:cs="T3Font_78" w:hint="eastAsia"/>
                <w:kern w:val="0"/>
                <w:szCs w:val="20"/>
              </w:rPr>
              <w:t>漆工</w:t>
            </w:r>
            <w:r w:rsidRPr="006C1917">
              <w:rPr>
                <w:rFonts w:ascii="標楷體" w:eastAsia="標楷體" w:hAnsi="標楷體" w:cs="T3Font_27" w:hint="eastAsia"/>
                <w:kern w:val="0"/>
                <w:szCs w:val="20"/>
              </w:rPr>
              <w:t>藝</w:t>
            </w:r>
            <w:r w:rsidRPr="006C1917">
              <w:rPr>
                <w:rFonts w:ascii="標楷體" w:eastAsia="標楷體" w:hAnsi="標楷體" w:cs="T3Font_28" w:hint="eastAsia"/>
                <w:kern w:val="0"/>
                <w:szCs w:val="20"/>
              </w:rPr>
              <w:t>、</w:t>
            </w:r>
            <w:r w:rsidRPr="006C1917">
              <w:rPr>
                <w:rFonts w:ascii="標楷體" w:eastAsia="標楷體" w:hAnsi="標楷體" w:cs="T3Font_29" w:hint="eastAsia"/>
                <w:kern w:val="0"/>
                <w:szCs w:val="20"/>
              </w:rPr>
              <w:t>古</w:t>
            </w:r>
            <w:r w:rsidRPr="006C1917">
              <w:rPr>
                <w:rFonts w:ascii="標楷體" w:eastAsia="標楷體" w:hAnsi="標楷體" w:cs="T3Font_30" w:hint="eastAsia"/>
                <w:kern w:val="0"/>
                <w:szCs w:val="20"/>
              </w:rPr>
              <w:t>琴</w:t>
            </w:r>
            <w:r w:rsidRPr="006C1917">
              <w:rPr>
                <w:rFonts w:ascii="標楷體" w:eastAsia="標楷體" w:hAnsi="標楷體" w:cs="T3Font_31" w:hint="eastAsia"/>
                <w:kern w:val="0"/>
                <w:szCs w:val="20"/>
              </w:rPr>
              <w:t>體</w:t>
            </w:r>
            <w:r w:rsidRPr="006C1917">
              <w:rPr>
                <w:rFonts w:ascii="標楷體" w:eastAsia="標楷體" w:hAnsi="標楷體" w:cs="T3Font_32" w:hint="eastAsia"/>
                <w:kern w:val="0"/>
                <w:szCs w:val="20"/>
              </w:rPr>
              <w:t>驗食</w:t>
            </w:r>
            <w:r w:rsidRPr="006C1917">
              <w:rPr>
                <w:rFonts w:ascii="標楷體" w:eastAsia="標楷體" w:hAnsi="標楷體" w:cs="T3Font_34" w:hint="eastAsia"/>
                <w:kern w:val="0"/>
                <w:szCs w:val="20"/>
              </w:rPr>
              <w:t>器</w:t>
            </w:r>
            <w:r w:rsidRPr="006C1917">
              <w:rPr>
                <w:rFonts w:ascii="標楷體" w:eastAsia="標楷體" w:hAnsi="標楷體" w:cs="T3Font_35" w:hint="eastAsia"/>
                <w:kern w:val="0"/>
                <w:szCs w:val="20"/>
              </w:rPr>
              <w:t>教</w:t>
            </w:r>
            <w:r w:rsidRPr="006C1917">
              <w:rPr>
                <w:rFonts w:ascii="標楷體" w:eastAsia="標楷體" w:hAnsi="標楷體" w:cs="T3Font_36" w:hint="eastAsia"/>
                <w:kern w:val="0"/>
                <w:szCs w:val="20"/>
              </w:rPr>
              <w:t>學</w:t>
            </w:r>
            <w:r w:rsidRPr="006C1917">
              <w:rPr>
                <w:rFonts w:ascii="標楷體" w:eastAsia="標楷體" w:hAnsi="標楷體" w:cs="T3Font_37" w:hint="eastAsia"/>
                <w:kern w:val="0"/>
                <w:szCs w:val="20"/>
              </w:rPr>
              <w:t>活</w:t>
            </w:r>
            <w:r w:rsidRPr="006C1917">
              <w:rPr>
                <w:rFonts w:ascii="標楷體" w:eastAsia="標楷體" w:hAnsi="標楷體" w:cs="T3Font_38" w:hint="eastAsia"/>
                <w:kern w:val="0"/>
                <w:szCs w:val="20"/>
              </w:rPr>
              <w:t>動：</w:t>
            </w:r>
            <w:r w:rsidRPr="006C1917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5年級(</w:t>
            </w:r>
            <w:r w:rsidRPr="006C1917">
              <w:rPr>
                <w:rFonts w:ascii="標楷體" w:eastAsia="標楷體" w:hAnsi="標楷體" w:hint="eastAsia"/>
                <w:color w:val="000000"/>
                <w:szCs w:val="20"/>
              </w:rPr>
              <w:t>青一、季霏、采緹)</w:t>
            </w:r>
          </w:p>
          <w:p w:rsidR="00AA3B00" w:rsidRPr="006C1917" w:rsidRDefault="00AA3B00" w:rsidP="00AA3B00">
            <w:pPr>
              <w:autoSpaceDE w:val="0"/>
              <w:adjustRightInd w:val="0"/>
              <w:spacing w:line="320" w:lineRule="exact"/>
              <w:ind w:leftChars="120" w:left="650" w:hangingChars="151" w:hanging="362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cs="T3Font_25" w:hint="eastAsia"/>
                <w:kern w:val="0"/>
                <w:szCs w:val="20"/>
              </w:rPr>
              <w:t>4、</w:t>
            </w:r>
            <w:r w:rsidRPr="006C1917">
              <w:rPr>
                <w:rFonts w:ascii="標楷體" w:eastAsia="標楷體" w:hAnsi="標楷體" w:cs="T3Font_25" w:hint="eastAsia"/>
                <w:kern w:val="0"/>
                <w:szCs w:val="20"/>
              </w:rPr>
              <w:t>漆工</w:t>
            </w:r>
            <w:r w:rsidRPr="006C1917">
              <w:rPr>
                <w:rFonts w:ascii="標楷體" w:eastAsia="標楷體" w:hAnsi="標楷體" w:cs="T3Font_27" w:hint="eastAsia"/>
                <w:kern w:val="0"/>
                <w:szCs w:val="20"/>
              </w:rPr>
              <w:t>藝</w:t>
            </w:r>
            <w:r w:rsidRPr="006C1917">
              <w:rPr>
                <w:rFonts w:ascii="標楷體" w:eastAsia="標楷體" w:hAnsi="標楷體" w:cs="LiberationSans"/>
                <w:kern w:val="0"/>
                <w:szCs w:val="20"/>
              </w:rPr>
              <w:t>-</w:t>
            </w:r>
            <w:r w:rsidRPr="006C1917">
              <w:rPr>
                <w:rFonts w:ascii="標楷體" w:eastAsia="標楷體" w:hAnsi="標楷體" w:cs="T3Font_62" w:hint="eastAsia"/>
                <w:kern w:val="0"/>
                <w:szCs w:val="20"/>
              </w:rPr>
              <w:t>東方</w:t>
            </w:r>
            <w:r w:rsidRPr="006C1917">
              <w:rPr>
                <w:rFonts w:ascii="標楷體" w:eastAsia="標楷體" w:hAnsi="標楷體" w:cs="T3Font_25" w:hint="eastAsia"/>
                <w:kern w:val="0"/>
                <w:szCs w:val="20"/>
              </w:rPr>
              <w:t>漆</w:t>
            </w:r>
            <w:r w:rsidRPr="006C1917">
              <w:rPr>
                <w:rFonts w:ascii="標楷體" w:eastAsia="標楷體" w:hAnsi="標楷體" w:cs="T3Font_34" w:hint="eastAsia"/>
                <w:kern w:val="0"/>
                <w:szCs w:val="20"/>
              </w:rPr>
              <w:t>器</w:t>
            </w:r>
            <w:r w:rsidRPr="006C1917">
              <w:rPr>
                <w:rFonts w:ascii="標楷體" w:eastAsia="標楷體" w:hAnsi="標楷體" w:cs="T3Font_66" w:hint="eastAsia"/>
                <w:kern w:val="0"/>
                <w:szCs w:val="20"/>
              </w:rPr>
              <w:t>與西方</w:t>
            </w:r>
            <w:r w:rsidRPr="006C1917">
              <w:rPr>
                <w:rFonts w:ascii="標楷體" w:eastAsia="標楷體" w:hAnsi="標楷體" w:cs="T3Font_68" w:hint="eastAsia"/>
                <w:kern w:val="0"/>
                <w:szCs w:val="20"/>
              </w:rPr>
              <w:t>咖</w:t>
            </w:r>
            <w:r w:rsidRPr="006C1917">
              <w:rPr>
                <w:rFonts w:ascii="標楷體" w:eastAsia="標楷體" w:hAnsi="標楷體" w:cs="T3Font_69" w:hint="eastAsia"/>
                <w:kern w:val="0"/>
                <w:szCs w:val="20"/>
              </w:rPr>
              <w:t>啡</w:t>
            </w:r>
            <w:r w:rsidRPr="006C1917">
              <w:rPr>
                <w:rFonts w:ascii="標楷體" w:eastAsia="標楷體" w:hAnsi="標楷體" w:cs="T3Font_43" w:hint="eastAsia"/>
                <w:kern w:val="0"/>
                <w:szCs w:val="20"/>
              </w:rPr>
              <w:t>的</w:t>
            </w:r>
            <w:r w:rsidRPr="006C1917">
              <w:rPr>
                <w:rFonts w:ascii="標楷體" w:eastAsia="標楷體" w:hAnsi="標楷體" w:cs="T3Font_70" w:hint="eastAsia"/>
                <w:kern w:val="0"/>
                <w:szCs w:val="20"/>
              </w:rPr>
              <w:t>邂</w:t>
            </w:r>
            <w:r w:rsidRPr="006C1917">
              <w:rPr>
                <w:rFonts w:ascii="標楷體" w:eastAsia="標楷體" w:hAnsi="標楷體" w:cs="T3Font_41" w:hint="eastAsia"/>
                <w:kern w:val="0"/>
                <w:szCs w:val="20"/>
              </w:rPr>
              <w:t>逅</w:t>
            </w:r>
            <w:r w:rsidRPr="006C1917">
              <w:rPr>
                <w:rFonts w:ascii="標楷體" w:eastAsia="標楷體" w:hAnsi="標楷體" w:cs="T3Font_70" w:hint="eastAsia"/>
                <w:kern w:val="0"/>
                <w:szCs w:val="20"/>
              </w:rPr>
              <w:t>：</w:t>
            </w:r>
            <w:r w:rsidRPr="006C1917">
              <w:rPr>
                <w:rFonts w:ascii="標楷體" w:eastAsia="標楷體" w:hAnsi="標楷體" w:cs="T3Font_70"/>
                <w:kern w:val="0"/>
                <w:szCs w:val="20"/>
              </w:rPr>
              <w:t>6</w:t>
            </w:r>
            <w:r w:rsidRPr="006C1917">
              <w:rPr>
                <w:rFonts w:ascii="標楷體" w:eastAsia="標楷體" w:hAnsi="標楷體" w:cs="T3Font_70" w:hint="eastAsia"/>
                <w:kern w:val="0"/>
                <w:szCs w:val="20"/>
              </w:rPr>
              <w:t>年級(淳淳、仁志、</w:t>
            </w:r>
            <w:r w:rsidRPr="006C1917">
              <w:rPr>
                <w:rFonts w:ascii="標楷體" w:eastAsia="標楷體" w:hAnsi="標楷體" w:hint="eastAsia"/>
                <w:color w:val="000000"/>
                <w:szCs w:val="20"/>
              </w:rPr>
              <w:t>明儀、翊綺)</w:t>
            </w:r>
          </w:p>
          <w:p w:rsidR="00AA3B00" w:rsidRDefault="00AA3B00" w:rsidP="00AA3B00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C1917">
              <w:rPr>
                <w:rFonts w:ascii="標楷體" w:eastAsia="標楷體" w:hAnsi="標楷體" w:cs="T3Font_78"/>
                <w:kern w:val="0"/>
                <w:szCs w:val="20"/>
              </w:rPr>
              <w:t>行程</w:t>
            </w:r>
            <w:r w:rsidRPr="006C1917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安排如下：</w:t>
            </w:r>
          </w:p>
          <w:p w:rsidR="00AA3B00" w:rsidRDefault="00AA3B00" w:rsidP="00AA3B00">
            <w:pPr>
              <w:autoSpaceDE w:val="0"/>
              <w:adjustRightInd w:val="0"/>
              <w:spacing w:line="320" w:lineRule="exact"/>
              <w:ind w:leftChars="120" w:left="650" w:hangingChars="151" w:hanging="362"/>
              <w:jc w:val="both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1、</w:t>
            </w:r>
            <w:r w:rsidRPr="006C1917">
              <w:rPr>
                <w:rFonts w:ascii="標楷體" w:eastAsia="標楷體" w:hAnsi="標楷體"/>
                <w:color w:val="000000"/>
                <w:szCs w:val="20"/>
              </w:rPr>
              <w:t>導覽</w:t>
            </w:r>
            <w:r w:rsidRPr="006C1917">
              <w:rPr>
                <w:rFonts w:ascii="標楷體" w:eastAsia="標楷體" w:hAnsi="標楷體" w:cs="Arial"/>
                <w:color w:val="222222"/>
                <w:kern w:val="0"/>
              </w:rPr>
              <w:t>人員：A蔣蘭英 女士、B李佩玲 女士</w:t>
            </w:r>
          </w:p>
          <w:p w:rsidR="00AA3B00" w:rsidRPr="006C1917" w:rsidRDefault="00AA3B00" w:rsidP="00AA3B00">
            <w:pPr>
              <w:autoSpaceDE w:val="0"/>
              <w:adjustRightInd w:val="0"/>
              <w:spacing w:line="320" w:lineRule="exact"/>
              <w:ind w:leftChars="120" w:left="650" w:hangingChars="151" w:hanging="362"/>
              <w:jc w:val="both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2、分組活動時間：</w:t>
            </w:r>
          </w:p>
          <w:p w:rsidR="00AA3B00" w:rsidRDefault="00AA3B00" w:rsidP="00AA3B00">
            <w:pPr>
              <w:widowControl/>
              <w:shd w:val="clear" w:color="auto" w:fill="FFFFFF"/>
              <w:spacing w:after="240"/>
              <w:ind w:leftChars="310" w:left="744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6C1917">
              <w:rPr>
                <w:rFonts w:ascii="標楷體" w:eastAsia="標楷體" w:hAnsi="標楷體" w:cs="Arial"/>
                <w:color w:val="222222"/>
                <w:kern w:val="0"/>
              </w:rPr>
              <w:t>A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：</w:t>
            </w:r>
            <w:r w:rsidRPr="006C1917">
              <w:rPr>
                <w:rFonts w:ascii="標楷體" w:eastAsia="標楷體" w:hAnsi="標楷體" w:cs="Arial"/>
                <w:color w:val="222222"/>
                <w:kern w:val="0"/>
              </w:rPr>
              <w:t>1~3年級</w:t>
            </w:r>
            <w:r w:rsidRPr="006C1917">
              <w:rPr>
                <w:rFonts w:ascii="標楷體" w:eastAsia="標楷體" w:hAnsi="標楷體" w:cs="Arial"/>
                <w:color w:val="222222"/>
                <w:kern w:val="0"/>
              </w:rPr>
              <w:br/>
              <w:t>09:00~09:30園區介紹&amp;工藝植物園</w:t>
            </w:r>
            <w:r w:rsidRPr="006C1917">
              <w:rPr>
                <w:rFonts w:ascii="標楷體" w:eastAsia="標楷體" w:hAnsi="標楷體" w:cs="Arial"/>
                <w:color w:val="222222"/>
                <w:kern w:val="0"/>
              </w:rPr>
              <w:br/>
              <w:t>09:30~10:20分組進行遊戲及草鞋編制體驗</w:t>
            </w:r>
            <w:r w:rsidRPr="006C1917">
              <w:rPr>
                <w:rFonts w:ascii="標楷體" w:eastAsia="標楷體" w:hAnsi="標楷體" w:cs="Arial"/>
                <w:color w:val="222222"/>
                <w:kern w:val="0"/>
              </w:rPr>
              <w:br/>
              <w:t>10:20~11:30地方工藝館 稻草卡片製作</w:t>
            </w:r>
          </w:p>
          <w:p w:rsidR="00DF1108" w:rsidRDefault="00AA3B00" w:rsidP="00AA3B00">
            <w:pPr>
              <w:widowControl/>
              <w:shd w:val="clear" w:color="auto" w:fill="FFFFFF"/>
              <w:spacing w:after="240"/>
              <w:ind w:leftChars="310" w:left="744"/>
              <w:rPr>
                <w:rFonts w:eastAsia="華康隸書體W5(P)"/>
                <w:sz w:val="36"/>
              </w:rPr>
            </w:pPr>
            <w:r w:rsidRPr="006C1917">
              <w:rPr>
                <w:rFonts w:ascii="標楷體" w:eastAsia="標楷體" w:hAnsi="標楷體" w:cs="Arial"/>
                <w:color w:val="222222"/>
                <w:kern w:val="0"/>
              </w:rPr>
              <w:t>B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：</w:t>
            </w:r>
            <w:r w:rsidRPr="006C1917">
              <w:rPr>
                <w:rFonts w:ascii="標楷體" w:eastAsia="標楷體" w:hAnsi="標楷體" w:cs="Arial"/>
                <w:color w:val="222222"/>
                <w:kern w:val="0"/>
              </w:rPr>
              <w:t>4~6年級</w:t>
            </w:r>
            <w:r w:rsidRPr="006C1917">
              <w:rPr>
                <w:rFonts w:ascii="標楷體" w:eastAsia="標楷體" w:hAnsi="標楷體" w:cs="Arial"/>
                <w:color w:val="222222"/>
                <w:kern w:val="0"/>
              </w:rPr>
              <w:br/>
              <w:t>09:00~09:30園區介紹&amp;工坊參觀</w:t>
            </w:r>
            <w:r w:rsidRPr="006C1917">
              <w:rPr>
                <w:rFonts w:ascii="標楷體" w:eastAsia="標楷體" w:hAnsi="標楷體" w:cs="Arial"/>
                <w:color w:val="222222"/>
                <w:kern w:val="0"/>
              </w:rPr>
              <w:br/>
              <w:t>09:30~11:30分組進行體驗</w:t>
            </w:r>
            <w:r w:rsidRPr="006C1917">
              <w:rPr>
                <w:rFonts w:ascii="標楷體" w:eastAsia="標楷體" w:hAnsi="標楷體" w:cs="Arial"/>
                <w:color w:val="222222"/>
                <w:kern w:val="0"/>
              </w:rPr>
              <w:br/>
              <w:t>4年級 金工(</w:t>
            </w:r>
            <w:r w:rsidRPr="00CC772A">
              <w:rPr>
                <w:rFonts w:ascii="標楷體" w:eastAsia="標楷體" w:hAnsi="標楷體" w:cs="Arial"/>
                <w:color w:val="222222"/>
                <w:kern w:val="0"/>
              </w:rPr>
              <w:t>生活館3F小</w:t>
            </w:r>
            <w:bookmarkStart w:id="0" w:name="_GoBack"/>
            <w:bookmarkEnd w:id="0"/>
            <w:r w:rsidRPr="00CC772A">
              <w:rPr>
                <w:rFonts w:ascii="標楷體" w:eastAsia="標楷體" w:hAnsi="標楷體" w:cs="Arial"/>
                <w:color w:val="222222"/>
                <w:kern w:val="0"/>
              </w:rPr>
              <w:t>教室</w:t>
            </w:r>
            <w:r w:rsidRPr="006C1917">
              <w:rPr>
                <w:rFonts w:ascii="標楷體" w:eastAsia="標楷體" w:hAnsi="標楷體" w:cs="Arial"/>
                <w:color w:val="222222"/>
                <w:kern w:val="0"/>
              </w:rPr>
              <w:t>)</w:t>
            </w:r>
            <w:r w:rsidRPr="006C1917">
              <w:rPr>
                <w:rFonts w:ascii="標楷體" w:eastAsia="標楷體" w:hAnsi="標楷體" w:cs="Arial"/>
                <w:color w:val="222222"/>
                <w:kern w:val="0"/>
              </w:rPr>
              <w:br/>
              <w:t>5年級漆藝咖啡杯(生活館3F大教室)</w:t>
            </w:r>
            <w:r w:rsidRPr="006C1917">
              <w:rPr>
                <w:rFonts w:ascii="標楷體" w:eastAsia="標楷體" w:hAnsi="標楷體" w:cs="Arial"/>
                <w:color w:val="222222"/>
                <w:kern w:val="0"/>
              </w:rPr>
              <w:br/>
              <w:t>6年級漆藝古琴食器(生活館2F漆藝工坊)</w:t>
            </w:r>
          </w:p>
        </w:tc>
      </w:tr>
      <w:tr w:rsidR="00DF1108" w:rsidTr="008E3C7E">
        <w:trPr>
          <w:trHeight w:val="413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108" w:rsidRDefault="00CE2A2B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1108" w:rsidRDefault="00AA3B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2400000" cy="1800000"/>
                  <wp:effectExtent l="0" t="0" r="63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108" w:rsidRDefault="00CE2A2B">
      <w:r>
        <w:rPr>
          <w:rFonts w:ascii="標楷體" w:eastAsia="標楷體" w:hAnsi="標楷體"/>
          <w:sz w:val="28"/>
          <w:szCs w:val="28"/>
        </w:rPr>
        <w:t xml:space="preserve">承辦人：                單位主管：              校長：           </w:t>
      </w:r>
    </w:p>
    <w:sectPr w:rsidR="00DF1108">
      <w:footerReference w:type="default" r:id="rId11"/>
      <w:pgSz w:w="11906" w:h="16838"/>
      <w:pgMar w:top="1134" w:right="1588" w:bottom="1134" w:left="1588" w:header="851" w:footer="794" w:gutter="0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500" w:rsidRDefault="006A7500">
      <w:r>
        <w:separator/>
      </w:r>
    </w:p>
  </w:endnote>
  <w:endnote w:type="continuationSeparator" w:id="0">
    <w:p w:rsidR="006A7500" w:rsidRDefault="006A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Microsoft JhengHei UI Light"/>
    <w:charset w:val="00"/>
    <w:family w:val="script"/>
    <w:pitch w:val="variable"/>
  </w:font>
  <w:font w:name="T3Font_78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79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2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LiberationSans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3Font_56">
    <w:altName w:val="Microsoft YaHei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3Font_8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81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82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6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1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5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7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8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5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7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8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9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4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62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66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68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69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3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7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1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9B6" w:rsidRDefault="00CE2A2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F579B6" w:rsidRDefault="006A75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500" w:rsidRDefault="006A7500">
      <w:r>
        <w:rPr>
          <w:color w:val="000000"/>
        </w:rPr>
        <w:separator/>
      </w:r>
    </w:p>
  </w:footnote>
  <w:footnote w:type="continuationSeparator" w:id="0">
    <w:p w:rsidR="006A7500" w:rsidRDefault="006A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14C0E"/>
    <w:multiLevelType w:val="hybridMultilevel"/>
    <w:tmpl w:val="A93E62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08"/>
    <w:rsid w:val="00213EF4"/>
    <w:rsid w:val="006A7500"/>
    <w:rsid w:val="008E3C7E"/>
    <w:rsid w:val="00AA3B00"/>
    <w:rsid w:val="00C55C5C"/>
    <w:rsid w:val="00CE2A2B"/>
    <w:rsid w:val="00DF1108"/>
    <w:rsid w:val="00F9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CFBC5"/>
  <w15:docId w15:val="{B741494F-C747-4761-9342-E87DF80F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Unresolved Mention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8E3C7E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A3B00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2</cp:revision>
  <cp:lastPrinted>2022-04-06T08:58:00Z</cp:lastPrinted>
  <dcterms:created xsi:type="dcterms:W3CDTF">2024-12-10T02:32:00Z</dcterms:created>
  <dcterms:modified xsi:type="dcterms:W3CDTF">2024-12-10T02:32:00Z</dcterms:modified>
</cp:coreProperties>
</file>